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การขอรับรองมาตรฐานฝีมือแรงงานของผู้ประกอบอาชีพ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การขอรับรองมาตรฐานฝีมือแรงงานของผู้ประกอบอาชีพ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การขอรับรองมาตรฐานฝีมือแรงงานของผู้ประกอบอาชีพ 25/05/2558 11:25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1822</w:t>
              <w:br/>
              <w:t xml:space="preserve">  โทรสาร  :0 2643 4987 และส่วนภูมิภาคตามรายละเอียดที่เว็บไซต์ http://www.dsd.go.th/DSD/Home/Agency / ติดต่อด้วยตนเอง ณ หน่วยงาน</w:t>
              <w:br/>
              <w:t xml:space="preserve"/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 1-12/ติดต่อด้วยตนเอง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 (เฉพาะผู้ประกอบกิจการที่มีสำนักงานตั้งอยู่ในเขตวัฒนาและเขตพระโขนง)/ติดต่อด้วยตนเอง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ผู้มีความประสงค์ยื่นแบบคำรับรองมาตรฐานฝีมือแรงงาน (แบบ รมฐ. 1) พร้อมเอกสารแนบคำขอยื่น โดยมีการประสานการจัดทำร่วมกันกับหน่วยงานของกรม และยื่นเอกสารการจัดทำรายละเอียด (แบบ รมฐ.2) ซึ่งหากคณะกรรมการส่งเสริมการพัฒนาฝีมือแรงงานให้การรับรองมาตรฐานดังกล่าวแล้ว นายทะเบียนจะลงนามในหนังสือรับรองมาตรฐานฝีมือแรงงาน (แบบ รมฐ. 3) ซึ่งสถานประกอบกิจการสามารถนำมาตรฐานฝีมือแรงงานไปใช้ทดสอบกับลูกจ้างของตนเพื่อวัดทักษะฝีมือ ความรู้และความสามารถ และออกหนังสือรับรองการผ่านการทดสอบได้ (แบบ รมฐ.4) โดยให้รายงานผลการทดสอบมาตรฐานฝีมือแรงงาน (แบบ รมฐ.5) และหากใช้มาตรฐานฝีมือแรงงานไประยะหนึ่งแล้ว มีการปรับเปลี่ยนเทคโนโลยีหรือขั้นตอนการปฏิบัติงาน สามารถดำเนินการปรับปรุงได้(แบบ รมฐ.6) รายละเอียดตามเอกสารแนบ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ผู้มีความประสงค์ยื่นคำขอตามแบบ รมฐ.1 และเจ้าหน้าที่ตรวจสอบเอกสารแนบ และรายละเอียดมาตรฐานฝีมือแรงงาน จำนวน 16 รายการในแบบตามคำขอตามแบบ รมฐ.2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สำนักพัฒนามาตรฐานและทดสอบฝีมือแรงงานนัดประชุมคณะอนุกรรมการกำหนดมาตรฐานฝีมือแรงงานแห่งชาติในสาขาอาชีพที่เกี่ยวข้องกับการรับรองมาตรฐานฝีมือแรงงานตามมาตรา 26 พิจารณามาตรฐานฝีมือแรงงานของผู้ประกอบอาชีพ  โดยแจ้งให้ผู้ยื่นคำขอมาชี้แจง และเจ้าหน้าที่ของหน่วยงานของกรมพัฒนาฝีมือแรงงานที่รับคำขอมาร่วมชี้แจง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23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หากคณะอนุกรรมการฯ มีมติแก้ไขปรับปรุงมาตรฐานฝีมือแรงงานของผู้ประกอบอาชีพ ให้ผู้ยื่นคำขอแก้ไขมาตรฐานฯและส่งคืนให้สำนักพัฒนามาตรฐานและทดสอบฝีมือแรงงาน นับจากวันที่แจ้งมติที่ประชุม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คณะกรรมการส่งเสริมการพัฒนาฝีมือแรงงานพิจารณาให้ความเห็นชอบ โดย ผู้ยื่นคำขอหรือผู้แทนเข้าร่วมชี้แจงรายละเอียด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(คณะกรรมการส่งเสริมฯ มีการประชุมเดือนละ 1 ครั้ง      (โดยปกติการจัดประชุมในวันพฤหัสบดีสัปดาห์ที่ 3 ของทุกเดือน) 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55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แบบคำขอรับรองมาตรฐานฝีมือแรงงาน  แบบ รมฐ.1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แบบการตรวจคำขอรับรองมาตรฐานฝีมือแรงงาน แบบ รมฐ.2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หนังสือรับรองมาตรฐานฝีมือแรงงาน แบบ รมฐ.3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หนังสือรับรองผู้ผ่านการทดสอบมาตรฐานฝีมือแรงงาน แบบ รมฐ.4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(แจ้งภายหลังการทดสอบมาตรฐาน)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แบบรายงานผลการทดสอบมาตรฐานฝีมือแรงงาน แบบ รมฐ.5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(แจ้งภายหลังการทดสอบมาตรฐาน)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รายงานผลการพิจารณาทบทวนมาตรฐานฝีมือแรงงานประจำปี แบบ รมฐ.6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1822 โทรสาร :0 2643 4987)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ดินแดง กรุงเทพฯ 10400 โทร. 022451707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รมฐ 1 ถึง 6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1.คณะกรรมการส่งเสริมฯ มีการประชุมเดือนละ 1 ครั้ง (โดยปกติการจัดประชุมในวันพฤหัสบดีสัปดาห์ที่ 3 ของทุกเดือน)</w:t>
        <w:br/>
        <w:t xml:space="preserve"/>
        <w:br/>
        <w:t xml:space="preserve">2.การเสนอเรื่องเข้าที่ประชุมคณะกรรมการส่งเสริมฯ ต้องแจ้งหน่วยงานของกรมพัฒนาฝีมือแรงงานที่สถานประกอบกิจการ ยื่นแบบขอรับรองมาตรฐานฝีมือแรงงานของผู้ประกอบอาชีพให้สำนักพัฒนามาตรฐานและทดสอบฝีมือแรงงานทราบไม่น้อยกว่า 20 วันทำการ</w:t>
        <w:br/>
        <w:t xml:space="preserve"/>
        <w:br/>
        <w:t xml:space="preserve">เพื่อเสนอเข้าวาระการประชุม พร้อมจัดทำเอกสารมาตรฐานฝีมือแรงงาน</w:t>
        <w:br/>
        <w:t xml:space="preserve"/>
        <w:br/>
        <w:t xml:space="preserve">จำนวน 20 ชุด</w:t>
        <w:br/>
        <w:t xml:space="preserve"/>
        <w:br/>
        <w:t xml:space="preserve">3.กรณีคณะกรรมการส่งเสริมการพัฒนาฝีมือไม่เห็นชอบหรือมีข้อแก้ไขต้องนำเข้าคณะกรรมการตามมติที่ประชุม โดยมีระยะเวลาการประชุมตามที่กำหนด (โดยปกติการจัดประชุมในวันพฤหัสบดีสัปดาห์ที่ 3 ของทุกเดือน)</w:t>
        <w:br/>
        <w:t xml:space="preserve"/>
        <w:br/>
        <w:t xml:space="preserve">4.แจ้งผลการพิจารณาต่อผู้ยื่นคำขอ (ระยะเวลา 7 วันทำการ)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